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EF" w:rsidRDefault="00955FEF" w:rsidP="00955F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5"/>
        <w:gridCol w:w="4147"/>
      </w:tblGrid>
      <w:tr w:rsidR="00955FEF" w:rsidTr="009F0A74">
        <w:tc>
          <w:tcPr>
            <w:tcW w:w="9576" w:type="dxa"/>
            <w:gridSpan w:val="2"/>
            <w:shd w:val="solid" w:color="9CC2E5" w:themeColor="accent1" w:themeTint="99" w:fill="auto"/>
          </w:tcPr>
          <w:p w:rsidR="00955FEF" w:rsidRPr="00633DD6" w:rsidRDefault="00955FEF" w:rsidP="009F0A74">
            <w:pPr>
              <w:jc w:val="center"/>
              <w:rPr>
                <w:b/>
              </w:rPr>
            </w:pPr>
            <w:proofErr w:type="spellStart"/>
            <w:r w:rsidRPr="007144BE">
              <w:rPr>
                <w:b/>
              </w:rPr>
              <w:t>DoubleTree</w:t>
            </w:r>
            <w:proofErr w:type="spellEnd"/>
            <w:r w:rsidRPr="007144BE">
              <w:rPr>
                <w:b/>
              </w:rPr>
              <w:t xml:space="preserve"> by Hilton Hotel Shanghai-Pudong</w:t>
            </w:r>
          </w:p>
        </w:tc>
      </w:tr>
      <w:tr w:rsidR="00955FEF" w:rsidTr="009F0A74">
        <w:tc>
          <w:tcPr>
            <w:tcW w:w="9576" w:type="dxa"/>
            <w:gridSpan w:val="2"/>
            <w:shd w:val="solid" w:color="9CC2E5" w:themeColor="accent1" w:themeTint="99" w:fill="auto"/>
          </w:tcPr>
          <w:p w:rsidR="00955FEF" w:rsidRPr="007144BE" w:rsidRDefault="00955FEF" w:rsidP="009F0A74">
            <w:pPr>
              <w:jc w:val="center"/>
              <w:rPr>
                <w:b/>
              </w:rPr>
            </w:pPr>
            <w:r w:rsidRPr="007077D4">
              <w:t>889 Yanggao Nan Road Pudong, Shanghai, 200127</w:t>
            </w:r>
            <w:r>
              <w:t>, China</w:t>
            </w:r>
          </w:p>
        </w:tc>
      </w:tr>
      <w:tr w:rsidR="00955FEF" w:rsidTr="009F0A74">
        <w:tc>
          <w:tcPr>
            <w:tcW w:w="9576" w:type="dxa"/>
            <w:gridSpan w:val="2"/>
            <w:shd w:val="solid" w:color="9CC2E5" w:themeColor="accent1" w:themeTint="99" w:fill="auto"/>
          </w:tcPr>
          <w:p w:rsidR="00955FEF" w:rsidRDefault="00955FEF" w:rsidP="009F0A74">
            <w:pPr>
              <w:jc w:val="center"/>
            </w:pPr>
            <w:r w:rsidRPr="007077D4">
              <w:t>The DoubleTree by Hilton Shanghai-Pudong hotel offers full-service luxury accommodations near Lu Jia Zui Financial Centre, minutes from the Shanghai Stock Exchange, Jin Mao Tower, Oriental Pearl Tower, Shanghai New International Exposition Center and The Bund.</w:t>
            </w:r>
          </w:p>
          <w:p w:rsidR="00955FEF" w:rsidRDefault="00955FEF" w:rsidP="009F0A74">
            <w:pPr>
              <w:jc w:val="center"/>
            </w:pPr>
            <w:r w:rsidRPr="007077D4">
              <w:t xml:space="preserve">The hotel has </w:t>
            </w:r>
            <w:r>
              <w:t>850</w:t>
            </w:r>
            <w:r w:rsidRPr="007077D4">
              <w:t xml:space="preserve"> rooms, 4 restaurants, </w:t>
            </w:r>
            <w:r>
              <w:t xml:space="preserve">and </w:t>
            </w:r>
            <w:r w:rsidRPr="007429C2">
              <w:t>1,800 m² of flexible meeting room and pre function space</w:t>
            </w:r>
            <w:r>
              <w:t>.</w:t>
            </w:r>
          </w:p>
        </w:tc>
      </w:tr>
      <w:tr w:rsidR="00955FEF" w:rsidTr="009F0A74">
        <w:tc>
          <w:tcPr>
            <w:tcW w:w="9576" w:type="dxa"/>
            <w:gridSpan w:val="2"/>
            <w:shd w:val="solid" w:color="9CC2E5" w:themeColor="accent1" w:themeTint="99" w:fill="auto"/>
          </w:tcPr>
          <w:p w:rsidR="00955FEF" w:rsidRDefault="00AB1808" w:rsidP="009F0A74">
            <w:pPr>
              <w:jc w:val="center"/>
            </w:pPr>
            <w:hyperlink r:id="rId7" w:history="1">
              <w:r w:rsidR="00955FEF" w:rsidRPr="00193AB7">
                <w:rPr>
                  <w:rStyle w:val="a4"/>
                </w:rPr>
                <w:t>http://doubletree1.hilton.com/en_US/dt/hotel/SHASPDI-DoubleTree-by-Hilton-Hotel-Shanghai-Pudong-/index.do;jsessionid=AF82CF77358CD500E3F7E998BE01E64D.etc56</w:t>
              </w:r>
            </w:hyperlink>
            <w:r w:rsidR="00955FEF">
              <w:t xml:space="preserve"> 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Positions Available</w:t>
            </w:r>
          </w:p>
        </w:tc>
        <w:tc>
          <w:tcPr>
            <w:tcW w:w="4788" w:type="dxa"/>
          </w:tcPr>
          <w:p w:rsidR="00955FEF" w:rsidRDefault="00E67734" w:rsidP="009F0A74">
            <w:r>
              <w:rPr>
                <w:rFonts w:hint="eastAsia"/>
                <w:lang w:eastAsia="zh-CN"/>
              </w:rPr>
              <w:t>2</w:t>
            </w:r>
            <w:r w:rsidR="00955FEF">
              <w:t xml:space="preserve"> x Front Office Intern (6 months)</w:t>
            </w:r>
          </w:p>
          <w:p w:rsidR="00955FEF" w:rsidRDefault="00AD786E" w:rsidP="009F0A74">
            <w:r>
              <w:rPr>
                <w:rFonts w:hint="eastAsia"/>
                <w:lang w:eastAsia="zh-CN"/>
              </w:rPr>
              <w:t>4</w:t>
            </w:r>
            <w:r w:rsidR="00955FEF">
              <w:t xml:space="preserve"> x Food &amp; Beverage Intern (6 months)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Type of experience</w:t>
            </w:r>
          </w:p>
        </w:tc>
        <w:tc>
          <w:tcPr>
            <w:tcW w:w="4788" w:type="dxa"/>
          </w:tcPr>
          <w:p w:rsidR="00955FEF" w:rsidRDefault="00955FEF" w:rsidP="009F0A74">
            <w:r>
              <w:t>6 months of entry level on-the-job work experience in the Front Office working as a Guest Service Agent or in the Guest Relations Office.</w:t>
            </w:r>
          </w:p>
          <w:p w:rsidR="00955FEF" w:rsidRDefault="00955FEF" w:rsidP="009F0A74">
            <w:r>
              <w:t>6 months of entry level on-the-job work experience in the Food &amp; Beverage department as an Outlets Server.</w:t>
            </w:r>
          </w:p>
          <w:p w:rsidR="00955FEF" w:rsidRDefault="00955FEF" w:rsidP="009F0A74">
            <w:r>
              <w:t>Note: These are not positions that will rotate through different departments in the hotel.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Position Requirements</w:t>
            </w:r>
          </w:p>
        </w:tc>
        <w:tc>
          <w:tcPr>
            <w:tcW w:w="4788" w:type="dxa"/>
          </w:tcPr>
          <w:p w:rsidR="00955FEF" w:rsidRDefault="00955FEF" w:rsidP="009F0A74">
            <w:r>
              <w:t>Front Office positions:</w:t>
            </w:r>
          </w:p>
          <w:p w:rsidR="00955FEF" w:rsidRDefault="00955FEF" w:rsidP="009F0A74">
            <w:r>
              <w:t>3 months of previous hotel / hospitality work experience preferred. Must have a genuine interest to work in the Front Office.  Require excellent guest service skills.</w:t>
            </w:r>
          </w:p>
          <w:p w:rsidR="00955FEF" w:rsidRDefault="00955FEF" w:rsidP="009F0A74">
            <w:r>
              <w:t>Food &amp; Beverage positions :</w:t>
            </w:r>
          </w:p>
          <w:p w:rsidR="00955FEF" w:rsidRDefault="00955FEF" w:rsidP="009F0A74">
            <w:r>
              <w:t xml:space="preserve">Require excellent guest service skills. </w:t>
            </w:r>
            <w:r>
              <w:lastRenderedPageBreak/>
              <w:t>Previous hotel F&amp;B experience is preferred.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lastRenderedPageBreak/>
              <w:t>Chinese Language Skills Required</w:t>
            </w:r>
          </w:p>
        </w:tc>
        <w:tc>
          <w:tcPr>
            <w:tcW w:w="4788" w:type="dxa"/>
          </w:tcPr>
          <w:p w:rsidR="00955FEF" w:rsidRDefault="00955FEF" w:rsidP="009F0A74">
            <w:r>
              <w:rPr>
                <w:rFonts w:hint="eastAsia"/>
                <w:lang w:eastAsia="zh-CN"/>
              </w:rPr>
              <w:t>None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Preferred Start Date</w:t>
            </w:r>
          </w:p>
        </w:tc>
        <w:tc>
          <w:tcPr>
            <w:tcW w:w="4788" w:type="dxa"/>
          </w:tcPr>
          <w:p w:rsidR="00955FEF" w:rsidRDefault="00E67734" w:rsidP="00E6773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June</w:t>
            </w:r>
            <w:r w:rsidR="00955FEF">
              <w:rPr>
                <w:rFonts w:hint="eastAsia"/>
                <w:lang w:eastAsia="zh-CN"/>
              </w:rPr>
              <w:t xml:space="preserve"> </w:t>
            </w:r>
            <w:r w:rsidR="00955FEF">
              <w:t xml:space="preserve">to </w:t>
            </w:r>
            <w:r w:rsidR="00256B63">
              <w:rPr>
                <w:rFonts w:hint="eastAsia"/>
                <w:lang w:eastAsia="zh-CN"/>
              </w:rPr>
              <w:t xml:space="preserve">December </w:t>
            </w:r>
            <w:r w:rsidR="00955FEF">
              <w:rPr>
                <w:rFonts w:hint="eastAsia"/>
                <w:lang w:eastAsia="zh-CN"/>
              </w:rPr>
              <w:t>201</w:t>
            </w:r>
            <w:r w:rsidR="009F0A74">
              <w:rPr>
                <w:rFonts w:hint="eastAsia"/>
                <w:lang w:eastAsia="zh-CN"/>
              </w:rPr>
              <w:t>7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Allowance</w:t>
            </w:r>
          </w:p>
        </w:tc>
        <w:tc>
          <w:tcPr>
            <w:tcW w:w="4788" w:type="dxa"/>
          </w:tcPr>
          <w:p w:rsidR="00955FEF" w:rsidRDefault="00955FEF" w:rsidP="009F0A74">
            <w:r>
              <w:t xml:space="preserve">2,400 RMB per month 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Hours per Week</w:t>
            </w:r>
          </w:p>
        </w:tc>
        <w:tc>
          <w:tcPr>
            <w:tcW w:w="4788" w:type="dxa"/>
          </w:tcPr>
          <w:p w:rsidR="00955FEF" w:rsidRDefault="00955FEF" w:rsidP="009F0A74">
            <w:r>
              <w:t>40 hours per week (5 x 8 hour days)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Accommodation</w:t>
            </w:r>
          </w:p>
        </w:tc>
        <w:tc>
          <w:tcPr>
            <w:tcW w:w="4788" w:type="dxa"/>
          </w:tcPr>
          <w:p w:rsidR="00955FEF" w:rsidRDefault="00955FEF" w:rsidP="009F0A74">
            <w:r>
              <w:t>Shared room provided for associates in the hotel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Meals</w:t>
            </w:r>
          </w:p>
        </w:tc>
        <w:tc>
          <w:tcPr>
            <w:tcW w:w="4788" w:type="dxa"/>
          </w:tcPr>
          <w:p w:rsidR="00955FEF" w:rsidRDefault="00955FEF" w:rsidP="009F0A74">
            <w:r>
              <w:t>3 x Meals per day, 7 days per week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 xml:space="preserve">Uniform </w:t>
            </w:r>
          </w:p>
        </w:tc>
        <w:tc>
          <w:tcPr>
            <w:tcW w:w="4788" w:type="dxa"/>
          </w:tcPr>
          <w:p w:rsidR="00955FEF" w:rsidRDefault="00955FEF" w:rsidP="009F0A74">
            <w:r>
              <w:t>Provided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Laundry Service</w:t>
            </w:r>
          </w:p>
        </w:tc>
        <w:tc>
          <w:tcPr>
            <w:tcW w:w="4788" w:type="dxa"/>
          </w:tcPr>
          <w:p w:rsidR="00955FEF" w:rsidRDefault="00955FEF" w:rsidP="009F0A74">
            <w:r>
              <w:t>Free laundry of uniform is provided.  Personal Clothing can be laundered at associate pricing, up to a maximum of 3,500 RMB per month.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Visa</w:t>
            </w:r>
          </w:p>
        </w:tc>
        <w:tc>
          <w:tcPr>
            <w:tcW w:w="4788" w:type="dxa"/>
          </w:tcPr>
          <w:p w:rsidR="00955FEF" w:rsidRPr="00E726D8" w:rsidRDefault="00955FEF" w:rsidP="009F0A74">
            <w:pPr>
              <w:rPr>
                <w:color w:val="FF0000"/>
                <w:lang w:eastAsia="zh-CN"/>
              </w:rPr>
            </w:pPr>
            <w:r w:rsidRPr="00E726D8">
              <w:rPr>
                <w:rFonts w:hint="eastAsia"/>
                <w:color w:val="FF0000"/>
                <w:lang w:eastAsia="zh-CN"/>
              </w:rPr>
              <w:t xml:space="preserve">M </w:t>
            </w:r>
            <w:r w:rsidRPr="00E726D8">
              <w:rPr>
                <w:color w:val="FF0000"/>
              </w:rPr>
              <w:t>Visa</w:t>
            </w:r>
            <w:r w:rsidRPr="00E726D8">
              <w:rPr>
                <w:rFonts w:hint="eastAsia"/>
                <w:color w:val="FF0000"/>
                <w:lang w:eastAsia="zh-CN"/>
              </w:rPr>
              <w:t xml:space="preserve"> with 180 days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Visa Costs</w:t>
            </w:r>
          </w:p>
        </w:tc>
        <w:tc>
          <w:tcPr>
            <w:tcW w:w="4788" w:type="dxa"/>
          </w:tcPr>
          <w:p w:rsidR="00955FEF" w:rsidRDefault="00955FEF" w:rsidP="009F0A74">
            <w:r>
              <w:t>Intern must pay for their own Chinese Visa application costs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Airfare</w:t>
            </w:r>
          </w:p>
        </w:tc>
        <w:tc>
          <w:tcPr>
            <w:tcW w:w="4788" w:type="dxa"/>
          </w:tcPr>
          <w:p w:rsidR="00955FEF" w:rsidRDefault="00955FEF" w:rsidP="009F0A74">
            <w:r>
              <w:t>Intern must pay for their own</w:t>
            </w:r>
            <w:r>
              <w:rPr>
                <w:rFonts w:hint="eastAsia"/>
                <w:lang w:eastAsia="zh-CN"/>
              </w:rPr>
              <w:t xml:space="preserve"> round </w:t>
            </w:r>
            <w:r>
              <w:t>airfare to Shanghai Pudong International Airport (PVG)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Medical Insurance</w:t>
            </w:r>
          </w:p>
        </w:tc>
        <w:tc>
          <w:tcPr>
            <w:tcW w:w="4788" w:type="dxa"/>
          </w:tcPr>
          <w:p w:rsidR="00955FEF" w:rsidRDefault="00955FEF" w:rsidP="009F0A74">
            <w:r>
              <w:t>Intern must purchase their own International Travel Insurance and provide a copy of the policy to the hotel upon arrival</w:t>
            </w:r>
          </w:p>
        </w:tc>
      </w:tr>
      <w:tr w:rsidR="00955FEF" w:rsidTr="009F0A74">
        <w:tc>
          <w:tcPr>
            <w:tcW w:w="4788" w:type="dxa"/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t>Pre-Employment Requirements</w:t>
            </w:r>
          </w:p>
        </w:tc>
        <w:tc>
          <w:tcPr>
            <w:tcW w:w="4788" w:type="dxa"/>
          </w:tcPr>
          <w:p w:rsidR="00955FEF" w:rsidRDefault="00955FEF" w:rsidP="009F0A74">
            <w:r w:rsidRPr="009D5680">
              <w:t xml:space="preserve">Intern must undertake a health examination once they enter China. Intern must bring a copy of their criminal background check from their home country and provide this to the hotel.  The internship position is conditional on both the health examination and criminal </w:t>
            </w:r>
            <w:r w:rsidRPr="009D5680">
              <w:lastRenderedPageBreak/>
              <w:t>background check.</w:t>
            </w:r>
          </w:p>
        </w:tc>
      </w:tr>
      <w:tr w:rsidR="00955FEF" w:rsidTr="009F0A74">
        <w:trPr>
          <w:trHeight w:val="2453"/>
        </w:trPr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955FEF" w:rsidRPr="00E52D41" w:rsidRDefault="00955FEF" w:rsidP="009F0A74">
            <w:pPr>
              <w:rPr>
                <w:b/>
              </w:rPr>
            </w:pPr>
            <w:r w:rsidRPr="00E52D41">
              <w:rPr>
                <w:b/>
              </w:rPr>
              <w:lastRenderedPageBreak/>
              <w:t>Application Procedures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955FEF" w:rsidRDefault="00955FEF" w:rsidP="0006147D">
            <w:pPr>
              <w:rPr>
                <w:lang w:eastAsia="zh-CN"/>
              </w:rPr>
            </w:pPr>
            <w:r>
              <w:t xml:space="preserve">Applicants must pass a webcam interview with </w:t>
            </w:r>
            <w:bookmarkStart w:id="0" w:name="_GoBack"/>
            <w:bookmarkEnd w:id="0"/>
            <w:r w:rsidR="0057388D">
              <w:t xml:space="preserve">the hotel management team. </w:t>
            </w:r>
            <w:r w:rsidR="00066499">
              <w:rPr>
                <w:rFonts w:hint="eastAsia"/>
                <w:lang w:eastAsia="zh-CN"/>
              </w:rPr>
              <w:t xml:space="preserve"> </w:t>
            </w:r>
            <w:r>
              <w:t>Successful candidates will receive a job offer letter and will have to sign a training agreement with the hotel once they arrive in China. The hotel HR team will assist the Intern with the visa application process once a job offer is accepted.</w:t>
            </w:r>
          </w:p>
        </w:tc>
      </w:tr>
    </w:tbl>
    <w:p w:rsidR="005C33B8" w:rsidRDefault="005C33B8"/>
    <w:sectPr w:rsidR="005C33B8" w:rsidSect="00CE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08" w:rsidRDefault="00AB1808">
      <w:pPr>
        <w:spacing w:after="0" w:line="240" w:lineRule="auto"/>
      </w:pPr>
    </w:p>
  </w:endnote>
  <w:endnote w:type="continuationSeparator" w:id="0">
    <w:p w:rsidR="00AB1808" w:rsidRDefault="00AB18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08" w:rsidRDefault="00AB1808">
      <w:pPr>
        <w:spacing w:after="0" w:line="240" w:lineRule="auto"/>
      </w:pPr>
    </w:p>
  </w:footnote>
  <w:footnote w:type="continuationSeparator" w:id="0">
    <w:p w:rsidR="00AB1808" w:rsidRDefault="00AB180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EF"/>
    <w:rsid w:val="00020139"/>
    <w:rsid w:val="0006147D"/>
    <w:rsid w:val="00066499"/>
    <w:rsid w:val="00256B63"/>
    <w:rsid w:val="002C7956"/>
    <w:rsid w:val="00452710"/>
    <w:rsid w:val="00497FB6"/>
    <w:rsid w:val="0057181F"/>
    <w:rsid w:val="0057388D"/>
    <w:rsid w:val="005C33B8"/>
    <w:rsid w:val="006C1830"/>
    <w:rsid w:val="006E310A"/>
    <w:rsid w:val="00955FEF"/>
    <w:rsid w:val="009F0A74"/>
    <w:rsid w:val="00AB1808"/>
    <w:rsid w:val="00AD786E"/>
    <w:rsid w:val="00AF4BD9"/>
    <w:rsid w:val="00CE20B1"/>
    <w:rsid w:val="00E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EF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FEF"/>
    <w:rPr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5FE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F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4BD9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AF4B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4BD9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EF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FEF"/>
    <w:rPr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5FE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F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4BD9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AF4B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4BD9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ubletree1.hilton.com/en_US/dt/hotel/SHASPDI-DoubleTree-by-Hilton-Hotel-Shanghai-Pudong-/index.do;jsessionid=AF82CF77358CD500E3F7E998BE01E64D.etc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2559</Characters>
  <Application>Microsoft Office Word</Application>
  <DocSecurity>0</DocSecurity>
  <Lines>21</Lines>
  <Paragraphs>6</Paragraphs>
  <ScaleCrop>false</ScaleCrop>
  <Company>jinjianghotels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 Zhu</dc:creator>
  <cp:lastModifiedBy>Freya Zhu</cp:lastModifiedBy>
  <cp:revision>8</cp:revision>
  <dcterms:created xsi:type="dcterms:W3CDTF">2016-10-26T07:36:00Z</dcterms:created>
  <dcterms:modified xsi:type="dcterms:W3CDTF">2016-10-26T07:43:00Z</dcterms:modified>
</cp:coreProperties>
</file>